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5" w:rsidRDefault="00D14BF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 </w:t>
      </w:r>
      <w:r>
        <w:t xml:space="preserve">                                                                                     Утверждено</w:t>
      </w:r>
    </w:p>
    <w:p w:rsidR="00B75E75" w:rsidRDefault="00D14BF0">
      <w:pPr>
        <w:pStyle w:val="Standard"/>
        <w:jc w:val="right"/>
      </w:pPr>
      <w:r>
        <w:t xml:space="preserve">   на заседании президиума </w:t>
      </w:r>
      <w:proofErr w:type="gramStart"/>
      <w:r>
        <w:t>областной</w:t>
      </w:r>
      <w:proofErr w:type="gramEnd"/>
    </w:p>
    <w:p w:rsidR="00B75E75" w:rsidRDefault="00D14BF0">
      <w:pPr>
        <w:pStyle w:val="Standard"/>
        <w:jc w:val="center"/>
      </w:pPr>
      <w:r>
        <w:t xml:space="preserve">                                                                               организации Профсоюза</w:t>
      </w:r>
    </w:p>
    <w:p w:rsidR="00B75E75" w:rsidRDefault="00D14BF0">
      <w:pPr>
        <w:pStyle w:val="Standard"/>
        <w:jc w:val="center"/>
      </w:pPr>
      <w:r>
        <w:t xml:space="preserve">                                                                                       Протокол от 15.06.2017г. №9</w:t>
      </w:r>
    </w:p>
    <w:p w:rsidR="00B75E75" w:rsidRDefault="00B75E75">
      <w:pPr>
        <w:pStyle w:val="Standard"/>
        <w:jc w:val="center"/>
        <w:rPr>
          <w:b/>
          <w:bCs/>
        </w:rPr>
      </w:pPr>
    </w:p>
    <w:p w:rsidR="00B75E75" w:rsidRDefault="00B75E75">
      <w:pPr>
        <w:pStyle w:val="Standard"/>
        <w:jc w:val="center"/>
        <w:rPr>
          <w:b/>
          <w:bCs/>
        </w:rPr>
      </w:pPr>
    </w:p>
    <w:p w:rsidR="00B75E75" w:rsidRDefault="00D14BF0">
      <w:pPr>
        <w:pStyle w:val="Standard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75E75" w:rsidRDefault="00D14BF0">
      <w:pPr>
        <w:pStyle w:val="Standard"/>
        <w:jc w:val="center"/>
        <w:rPr>
          <w:b/>
          <w:bCs/>
        </w:rPr>
      </w:pPr>
      <w:r>
        <w:rPr>
          <w:b/>
          <w:bCs/>
        </w:rPr>
        <w:t>о смотре-конкурсе «Лучший коллективны</w:t>
      </w:r>
      <w:r w:rsidR="00D80D75">
        <w:rPr>
          <w:b/>
          <w:bCs/>
        </w:rPr>
        <w:t>й</w:t>
      </w:r>
      <w:r>
        <w:rPr>
          <w:b/>
          <w:bCs/>
        </w:rPr>
        <w:t xml:space="preserve"> договор»</w:t>
      </w:r>
    </w:p>
    <w:p w:rsidR="00B75E75" w:rsidRDefault="00D14BF0">
      <w:pPr>
        <w:pStyle w:val="Standard"/>
        <w:tabs>
          <w:tab w:val="left" w:pos="841"/>
        </w:tabs>
        <w:jc w:val="center"/>
        <w:rPr>
          <w:b/>
          <w:bCs/>
        </w:rPr>
      </w:pPr>
      <w:r>
        <w:rPr>
          <w:b/>
          <w:bCs/>
        </w:rPr>
        <w:t xml:space="preserve">Воронежской областной территориальной организации </w:t>
      </w:r>
      <w:r>
        <w:rPr>
          <w:b/>
          <w:bCs/>
          <w:spacing w:val="-1"/>
        </w:rPr>
        <w:t>Профсоюза  работников государственных учреждений и общественного обслуживания РФ</w:t>
      </w:r>
    </w:p>
    <w:p w:rsidR="00B75E75" w:rsidRDefault="00B75E75">
      <w:pPr>
        <w:pStyle w:val="Standard"/>
        <w:tabs>
          <w:tab w:val="left" w:pos="841"/>
        </w:tabs>
        <w:jc w:val="center"/>
        <w:rPr>
          <w:spacing w:val="-1"/>
        </w:rPr>
      </w:pPr>
    </w:p>
    <w:p w:rsidR="00B75E75" w:rsidRDefault="00D14BF0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положения.</w:t>
      </w:r>
    </w:p>
    <w:p w:rsidR="00B75E75" w:rsidRDefault="00B75E75">
      <w:pPr>
        <w:pStyle w:val="Standard"/>
        <w:jc w:val="both"/>
        <w:rPr>
          <w:b/>
          <w:bCs/>
          <w:sz w:val="26"/>
          <w:szCs w:val="26"/>
        </w:rPr>
      </w:pPr>
    </w:p>
    <w:p w:rsidR="00B75E75" w:rsidRDefault="00D14BF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устанавливает порядок проведения и подведения итогов смотра-конкурса коллективных договоров в Воронежской областной территориальной организации </w:t>
      </w:r>
      <w:r>
        <w:rPr>
          <w:spacing w:val="-1"/>
          <w:sz w:val="26"/>
          <w:szCs w:val="26"/>
        </w:rPr>
        <w:t>Профсоюза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работников государственных учреждений и общественного обслуживания, посвящённого 100-летию Профсоюза.</w:t>
      </w:r>
    </w:p>
    <w:p w:rsidR="00B75E75" w:rsidRDefault="00B75E75">
      <w:pPr>
        <w:pStyle w:val="Standard"/>
        <w:jc w:val="both"/>
        <w:rPr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2. Цели и задачи смотра-конкурса.</w:t>
      </w:r>
    </w:p>
    <w:p w:rsidR="00B75E75" w:rsidRDefault="00B75E75">
      <w:pPr>
        <w:pStyle w:val="Standard"/>
        <w:jc w:val="both"/>
        <w:rPr>
          <w:b/>
          <w:bCs/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2.1. Основными целями и задачами смотра-конкурса являются: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повышение активности первичных и районных профсоюзных организаций (далее  - </w:t>
      </w:r>
      <w:proofErr w:type="gramStart"/>
      <w:r>
        <w:rPr>
          <w:spacing w:val="-1"/>
          <w:sz w:val="26"/>
          <w:szCs w:val="26"/>
        </w:rPr>
        <w:t>профсоюзный</w:t>
      </w:r>
      <w:proofErr w:type="gramEnd"/>
      <w:r>
        <w:rPr>
          <w:spacing w:val="-1"/>
          <w:sz w:val="26"/>
          <w:szCs w:val="26"/>
        </w:rPr>
        <w:t xml:space="preserve"> организации), а также работодателей в работе по заключению коллективных договоров;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повышение престижа и роли профсоюзных организаций в работе по защите интересов работающих, контролю выполнения коллективных договоров в государственных и муниципальных организациях;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обобщение опыта работы лучших профсоюзных организаций для его распространения и пропаганды в целях развития и совершенствования социального партнёрства;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моральное и материальное стимулирование деятельности профсоюзных организаций для решения ими задач по созданию условий достойного труда;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выявление лучших профсоюзных организаций, добившихся положительных результатов в защите интересов и улучшении условий труда работающих.</w:t>
      </w:r>
    </w:p>
    <w:p w:rsidR="00B75E75" w:rsidRDefault="00B75E75">
      <w:pPr>
        <w:pStyle w:val="Standard"/>
        <w:jc w:val="both"/>
        <w:rPr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3. Условия и порядок проведения смотра-конкурса.</w:t>
      </w:r>
    </w:p>
    <w:p w:rsidR="00B75E75" w:rsidRDefault="00B75E75">
      <w:pPr>
        <w:pStyle w:val="Standard"/>
        <w:jc w:val="both"/>
        <w:rPr>
          <w:b/>
          <w:bCs/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3.1. Время проведения смотра-конкурса </w:t>
      </w:r>
      <w:r>
        <w:rPr>
          <w:spacing w:val="-1"/>
          <w:sz w:val="26"/>
          <w:szCs w:val="26"/>
          <w:lang w:val="en-US"/>
        </w:rPr>
        <w:t>III</w:t>
      </w:r>
      <w:r w:rsidRPr="00D80D7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квартал 2017 года — </w:t>
      </w:r>
      <w:r>
        <w:rPr>
          <w:spacing w:val="-1"/>
          <w:sz w:val="26"/>
          <w:szCs w:val="26"/>
          <w:lang w:val="en-US"/>
        </w:rPr>
        <w:t>III</w:t>
      </w:r>
      <w:r w:rsidRPr="00D80D7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квартал 2018 года.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3.2. На смотр-конкурс представляются действующие коллективные договоры (не более 3-х коллективных договоров от одной районной профсоюзной организации).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3.3. В конкурсе принимают участие первичные профсоюзные организации — победители районных смотров-конкурсов, а также выходящие на Областной комитет Профсоюза.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3.4. Для организации и проведения конкурса формируется конкурсная комиссия (Приложение №1).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3.5. Конкурсная комиссия: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оказывает методическое содействие в проведении конкурса;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обеспечивает изготовление и приобретение призов и дипломов;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- организует распространение информации о смотре-конкурсе.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3.6. Смотр-конкурс проводится в два этапа: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</w:t>
      </w:r>
      <w:r w:rsidRPr="00D80D7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этап — профсоюзными организациями (до 01 февраля 2018 года);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  <w:lang w:val="en-US"/>
        </w:rPr>
        <w:t>II</w:t>
      </w:r>
      <w:r w:rsidRPr="00D80D7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этап — Областным комитетом Профсоюза (до 01 августа 2018 года).</w:t>
      </w:r>
      <w:proofErr w:type="gramEnd"/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3.9. По итогам первого этапа первичные профсоюзные организации до 01 апреля 2018 года направляют в районные профсоюзные организации следующие материалы: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копии заверенных в установленном порядке коллективных договоров;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решение профкома первичной профсоюзной организации о направлении коллективного договора на смотр-конкурс.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  <w:t>Коллективные договоры, направляемые на смотр-конкурс, должны быть зарегистрированы в департаменте труда и занятости населения Воронежской области и иметь все приложения, на которые есть ссылки в текстах.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  <w:t>Районные профсоюзные организации до 01 июня 2018 года направляют в Областной комитет профсоюза: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копии заверенных в установленном порядке коллективных договоров;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решение райкома Профсоюза, копии решений профкомов первичных профсоюзных организаций или их президиумов о направлении коллективного договора на заключительный этап смотра-конкурса с обоснованием их выдвижения.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  <w:t>Одновременно с коллективным договором на смотр-конкурс направляются следующие материалы: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основные показатели, характеризующие коллективный договор согласно прилагаемой к настоящему Положению форме (Приложение №2);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 альбом или слайды с информацией о коллективном договоре, выполнении его положений;</w:t>
      </w:r>
    </w:p>
    <w:p w:rsidR="00B75E75" w:rsidRPr="00D80D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плакат, посвящённый 100-летию Профсоюза (формат А</w:t>
      </w:r>
      <w:proofErr w:type="gramStart"/>
      <w:r>
        <w:rPr>
          <w:spacing w:val="-1"/>
          <w:sz w:val="26"/>
          <w:szCs w:val="26"/>
        </w:rPr>
        <w:t>1</w:t>
      </w:r>
      <w:proofErr w:type="gramEnd"/>
      <w:r>
        <w:rPr>
          <w:spacing w:val="-1"/>
          <w:sz w:val="26"/>
          <w:szCs w:val="26"/>
        </w:rPr>
        <w:t>).</w:t>
      </w:r>
    </w:p>
    <w:p w:rsidR="00B75E75" w:rsidRDefault="00B75E75">
      <w:pPr>
        <w:pStyle w:val="Standard"/>
        <w:jc w:val="both"/>
        <w:rPr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4. Номинации смотра-конкурса.</w:t>
      </w:r>
    </w:p>
    <w:p w:rsidR="00B75E75" w:rsidRDefault="00B75E75">
      <w:pPr>
        <w:pStyle w:val="Standard"/>
        <w:jc w:val="both"/>
        <w:rPr>
          <w:b/>
          <w:bCs/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1. Победители смотра-конкурса «Лучший коллективный договор» - 3 </w:t>
      </w:r>
      <w:proofErr w:type="gramStart"/>
      <w:r>
        <w:rPr>
          <w:spacing w:val="-1"/>
          <w:sz w:val="26"/>
          <w:szCs w:val="26"/>
        </w:rPr>
        <w:t>призовых</w:t>
      </w:r>
      <w:proofErr w:type="gramEnd"/>
      <w:r>
        <w:rPr>
          <w:spacing w:val="-1"/>
          <w:sz w:val="26"/>
          <w:szCs w:val="26"/>
        </w:rPr>
        <w:t xml:space="preserve"> места.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Призовое место может присуждаться двум организациям, если они набрали одинаковое количество баллов.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2. Номинация «Грамотное содержание «Лучшего коллективного договора» (Дипломант).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3. Номинация «За оригинальность, творческий и инновационный подход в ходе защиты «Лучшего коллективного договора» (Лауреат).</w:t>
      </w:r>
    </w:p>
    <w:p w:rsidR="00B75E75" w:rsidRDefault="00B75E75">
      <w:pPr>
        <w:pStyle w:val="Standard"/>
        <w:jc w:val="both"/>
        <w:rPr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5. Подведение итогов конкурса.</w:t>
      </w:r>
    </w:p>
    <w:p w:rsidR="00B75E75" w:rsidRDefault="00B75E75">
      <w:pPr>
        <w:pStyle w:val="Standard"/>
        <w:jc w:val="both"/>
        <w:rPr>
          <w:spacing w:val="-1"/>
          <w:sz w:val="26"/>
          <w:szCs w:val="26"/>
        </w:rPr>
      </w:pP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4.1. Конкурсная комиссия до 01 сентября 2018 года рассматривает все материалы, представленные профсоюзными организациями, проводит экспертизу по бальной системе и принимает решение о выдвижении на рассмотрение конкурсной комиссии полуфиналистов.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4.2. Победители определяются на финальном этапе согласно прилагаемой к настоящему Положению Методике (Приложение 3).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4.3.  Победителям смотра-конкурса вручается Почётная грамота Областного комитета Профсоюза и денежная премия.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4.4. </w:t>
      </w:r>
      <w:proofErr w:type="spellStart"/>
      <w:r>
        <w:rPr>
          <w:spacing w:val="-1"/>
          <w:sz w:val="26"/>
          <w:szCs w:val="26"/>
        </w:rPr>
        <w:t>Номинанаты</w:t>
      </w:r>
      <w:proofErr w:type="spellEnd"/>
      <w:r>
        <w:rPr>
          <w:spacing w:val="-1"/>
          <w:sz w:val="26"/>
          <w:szCs w:val="26"/>
        </w:rPr>
        <w:t xml:space="preserve"> определяются на финальном этапе, им вручаются дипломы </w:t>
      </w:r>
      <w:r>
        <w:rPr>
          <w:spacing w:val="-1"/>
          <w:sz w:val="26"/>
          <w:szCs w:val="26"/>
        </w:rPr>
        <w:lastRenderedPageBreak/>
        <w:t>Областного комитета Профсоюза и денежная премия.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4.5. Работодателям организаций, председателям первичных профсоюзных организаций, председателям райкомов Профсоюза, активно принимающим участие в проведении смотра-конкурса, вручаются Благодарственные письма Областного комитета Профсоюза.</w:t>
      </w:r>
    </w:p>
    <w:p w:rsidR="00B75E75" w:rsidRDefault="00D14BF0">
      <w:pPr>
        <w:pStyle w:val="Standard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4.6. Итоги смотра-конкурса </w:t>
      </w:r>
      <w:proofErr w:type="spellStart"/>
      <w:proofErr w:type="gramStart"/>
      <w:r>
        <w:rPr>
          <w:spacing w:val="-1"/>
          <w:sz w:val="26"/>
          <w:szCs w:val="26"/>
        </w:rPr>
        <w:t>осве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щаются</w:t>
      </w:r>
      <w:proofErr w:type="spellEnd"/>
      <w:proofErr w:type="gramEnd"/>
      <w:r>
        <w:rPr>
          <w:spacing w:val="-1"/>
          <w:sz w:val="26"/>
          <w:szCs w:val="26"/>
        </w:rPr>
        <w:t xml:space="preserve"> в профсоюзных средствах массовой информации и доводятся до всех райкомов Профсоюза.</w:t>
      </w:r>
    </w:p>
    <w:p w:rsidR="00B75E75" w:rsidRDefault="00B75E75">
      <w:pPr>
        <w:pStyle w:val="Standard"/>
        <w:jc w:val="both"/>
        <w:rPr>
          <w:spacing w:val="-1"/>
          <w:sz w:val="26"/>
          <w:szCs w:val="26"/>
        </w:rPr>
      </w:pPr>
    </w:p>
    <w:p w:rsidR="00B75E75" w:rsidRDefault="00B75E75">
      <w:pPr>
        <w:pStyle w:val="Standard"/>
        <w:jc w:val="both"/>
        <w:rPr>
          <w:spacing w:val="-1"/>
          <w:sz w:val="26"/>
          <w:szCs w:val="26"/>
        </w:rPr>
      </w:pPr>
    </w:p>
    <w:p w:rsidR="00B75E75" w:rsidRDefault="00D14BF0">
      <w:pPr>
        <w:pStyle w:val="Standard"/>
        <w:jc w:val="right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Приложение №1</w:t>
      </w:r>
    </w:p>
    <w:p w:rsidR="00B75E75" w:rsidRDefault="00B75E75">
      <w:pPr>
        <w:pStyle w:val="Standard"/>
        <w:jc w:val="right"/>
        <w:rPr>
          <w:b/>
          <w:bCs/>
          <w:spacing w:val="-1"/>
          <w:sz w:val="28"/>
          <w:szCs w:val="28"/>
        </w:rPr>
      </w:pPr>
    </w:p>
    <w:p w:rsidR="00B75E75" w:rsidRDefault="00B75E75">
      <w:pPr>
        <w:pStyle w:val="Standard"/>
        <w:jc w:val="right"/>
        <w:rPr>
          <w:spacing w:val="-1"/>
          <w:sz w:val="26"/>
          <w:szCs w:val="26"/>
        </w:rPr>
      </w:pPr>
    </w:p>
    <w:p w:rsidR="00B75E75" w:rsidRDefault="00D14BF0">
      <w:pPr>
        <w:pStyle w:val="Standard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Состав конкурсной комиссии по подведению итогов смотра-конкурса  </w:t>
      </w:r>
    </w:p>
    <w:p w:rsidR="00B75E75" w:rsidRDefault="00D14BF0">
      <w:pPr>
        <w:pStyle w:val="Standard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«Лучший коллективный договор»  </w:t>
      </w:r>
    </w:p>
    <w:p w:rsidR="00B75E75" w:rsidRDefault="00D14BF0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Воронежской областной территориальной организации</w:t>
      </w:r>
    </w:p>
    <w:p w:rsidR="00B75E75" w:rsidRDefault="00D14BF0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26"/>
          <w:szCs w:val="26"/>
        </w:rPr>
        <w:t>Общероссийского профессионального союза  работников государственных учреждений и общественного обслуживания Российской Федерации</w:t>
      </w:r>
    </w:p>
    <w:p w:rsidR="00B75E75" w:rsidRDefault="00B75E75">
      <w:pPr>
        <w:pStyle w:val="Standard"/>
        <w:jc w:val="center"/>
        <w:rPr>
          <w:b/>
          <w:bCs/>
          <w:spacing w:val="-1"/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B75E7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</w:pPr>
            <w:r>
              <w:t>Кузнецова Тамара Михайловна</w:t>
            </w:r>
          </w:p>
        </w:tc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rPr>
                <w:sz w:val="28"/>
                <w:szCs w:val="28"/>
              </w:rPr>
            </w:pPr>
            <w:r>
              <w:t xml:space="preserve">Председатель  </w:t>
            </w:r>
            <w:r>
              <w:rPr>
                <w:rStyle w:val="FontStyle15"/>
              </w:rPr>
              <w:t>областной организации Профсоюза — председатель комиссии</w:t>
            </w:r>
          </w:p>
        </w:tc>
      </w:tr>
    </w:tbl>
    <w:p w:rsidR="00B75E75" w:rsidRDefault="00B75E75">
      <w:pPr>
        <w:pStyle w:val="Standard"/>
        <w:jc w:val="center"/>
        <w:rPr>
          <w:b/>
          <w:bCs/>
          <w:spacing w:val="-1"/>
          <w:sz w:val="28"/>
          <w:szCs w:val="28"/>
        </w:rPr>
      </w:pPr>
    </w:p>
    <w:p w:rsidR="00B75E75" w:rsidRDefault="00D14BF0">
      <w:pPr>
        <w:pStyle w:val="Standard"/>
        <w:jc w:val="both"/>
        <w:rPr>
          <w:spacing w:val="-1"/>
        </w:rPr>
      </w:pPr>
      <w:r>
        <w:rPr>
          <w:spacing w:val="-1"/>
        </w:rPr>
        <w:t>Члены конкурсной комиссии:</w:t>
      </w:r>
    </w:p>
    <w:p w:rsidR="00B75E75" w:rsidRDefault="00B75E75">
      <w:pPr>
        <w:pStyle w:val="Standard"/>
        <w:jc w:val="both"/>
        <w:rPr>
          <w:spacing w:val="-1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75E7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Хромова</w:t>
            </w:r>
            <w:proofErr w:type="spellEnd"/>
          </w:p>
          <w:p w:rsidR="00B75E75" w:rsidRDefault="00D14B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Елена Анатольевна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 правовой инспектор труда</w:t>
            </w:r>
          </w:p>
          <w:p w:rsidR="00B75E75" w:rsidRDefault="00D14B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обкома Профсоюза</w:t>
            </w:r>
          </w:p>
        </w:tc>
      </w:tr>
      <w:tr w:rsidR="00B75E7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Агеева</w:t>
            </w:r>
          </w:p>
          <w:p w:rsidR="00B75E75" w:rsidRDefault="00D14B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Наталья Валериевна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специалист по социально-трудовым отношениям обкома Профсоюза</w:t>
            </w:r>
          </w:p>
        </w:tc>
      </w:tr>
      <w:tr w:rsidR="00B75E7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both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both"/>
            </w:pPr>
          </w:p>
        </w:tc>
      </w:tr>
      <w:tr w:rsidR="00B75E7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both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both"/>
            </w:pPr>
          </w:p>
        </w:tc>
      </w:tr>
    </w:tbl>
    <w:p w:rsidR="00B75E75" w:rsidRDefault="00B75E75">
      <w:pPr>
        <w:pStyle w:val="Standard"/>
        <w:jc w:val="both"/>
        <w:rPr>
          <w:spacing w:val="-1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23283D" w:rsidRDefault="0023283D">
      <w:pPr>
        <w:pStyle w:val="Standard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B75E75">
      <w:pPr>
        <w:pStyle w:val="Standard"/>
        <w:jc w:val="both"/>
        <w:rPr>
          <w:spacing w:val="-1"/>
          <w:sz w:val="28"/>
          <w:szCs w:val="28"/>
        </w:rPr>
      </w:pPr>
    </w:p>
    <w:p w:rsidR="00B75E75" w:rsidRDefault="00D14BF0">
      <w:pPr>
        <w:pStyle w:val="Standard"/>
        <w:jc w:val="right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lastRenderedPageBreak/>
        <w:t>Приложение №2</w:t>
      </w:r>
    </w:p>
    <w:p w:rsidR="00B75E75" w:rsidRDefault="00B75E75">
      <w:pPr>
        <w:pStyle w:val="Standard"/>
        <w:jc w:val="right"/>
        <w:rPr>
          <w:b/>
          <w:bCs/>
          <w:spacing w:val="-1"/>
          <w:sz w:val="28"/>
          <w:szCs w:val="28"/>
        </w:rPr>
      </w:pPr>
    </w:p>
    <w:p w:rsidR="00B75E75" w:rsidRDefault="00D14BF0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18"/>
          <w:szCs w:val="18"/>
        </w:rPr>
        <w:t>Основные показатели, характеризующие коллективный договор</w:t>
      </w:r>
    </w:p>
    <w:p w:rsidR="00B75E75" w:rsidRDefault="00B75E75">
      <w:pPr>
        <w:pStyle w:val="Standard"/>
        <w:jc w:val="center"/>
        <w:rPr>
          <w:b/>
          <w:bCs/>
          <w:spacing w:val="-1"/>
          <w:sz w:val="28"/>
          <w:szCs w:val="28"/>
        </w:rPr>
      </w:pP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18"/>
          <w:szCs w:val="18"/>
        </w:rPr>
        <w:t>1. Наименование организации _______________________________________________________________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18"/>
          <w:szCs w:val="18"/>
        </w:rPr>
        <w:t>2. Код по ОКВЭД ____________________________________________________________________________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18"/>
          <w:szCs w:val="18"/>
        </w:rPr>
        <w:t>3. Общая численность организации ________________________________________________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18"/>
          <w:szCs w:val="18"/>
        </w:rPr>
        <w:t>4. Численность членов Профсоюза _________________________________________________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18"/>
          <w:szCs w:val="18"/>
        </w:rPr>
        <w:t xml:space="preserve">5. Численность </w:t>
      </w:r>
      <w:proofErr w:type="gramStart"/>
      <w:r>
        <w:rPr>
          <w:rStyle w:val="FontStyle15"/>
          <w:sz w:val="18"/>
          <w:szCs w:val="18"/>
        </w:rPr>
        <w:t>охваченных</w:t>
      </w:r>
      <w:proofErr w:type="gramEnd"/>
      <w:r>
        <w:rPr>
          <w:rStyle w:val="FontStyle15"/>
          <w:sz w:val="18"/>
          <w:szCs w:val="18"/>
        </w:rPr>
        <w:t xml:space="preserve"> коллективным договором _________________________________</w:t>
      </w:r>
    </w:p>
    <w:p w:rsidR="00B75E75" w:rsidRDefault="00B75E75">
      <w:pPr>
        <w:pStyle w:val="Standard"/>
        <w:jc w:val="center"/>
        <w:rPr>
          <w:b/>
          <w:bCs/>
          <w:spacing w:val="-1"/>
          <w:sz w:val="28"/>
          <w:szCs w:val="28"/>
        </w:rPr>
      </w:pPr>
    </w:p>
    <w:tbl>
      <w:tblPr>
        <w:tblW w:w="9233" w:type="dxa"/>
        <w:tblInd w:w="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83"/>
        <w:gridCol w:w="2084"/>
        <w:gridCol w:w="2266"/>
      </w:tblGrid>
      <w:tr w:rsidR="00B75E75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Определение показателей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предоставлению социальных льгот и гарантий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Среднемесячные социальные выплаты в расчёте на одного человека, руб.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дополнительных оплачиваемых социальных отпусков </w:t>
            </w:r>
            <w:proofErr w:type="gramStart"/>
            <w:r>
              <w:rPr>
                <w:sz w:val="20"/>
                <w:szCs w:val="20"/>
              </w:rPr>
              <w:t>работающим</w:t>
            </w:r>
            <w:proofErr w:type="gramEnd"/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предоставляются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материальной помощи </w:t>
            </w:r>
            <w:proofErr w:type="gramStart"/>
            <w:r>
              <w:rPr>
                <w:sz w:val="20"/>
                <w:szCs w:val="20"/>
              </w:rPr>
              <w:t>работающим</w:t>
            </w:r>
            <w:proofErr w:type="gramEnd"/>
            <w:r>
              <w:rPr>
                <w:sz w:val="20"/>
                <w:szCs w:val="20"/>
              </w:rPr>
              <w:t xml:space="preserve"> при различных обстоятельствах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Выплачивается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выплачивается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развитию социального партнёрства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содействию занятости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rPr>
          <w:trHeight w:val="376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работе с молодёжью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Материально-экономическая поддержка молодых специалистов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оказывается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охране труда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организации на осуществление мероприятий по охране труда в расчёте на одного человека, руб.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гарантиям деятельности Профсоюза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оплачиваемых отпусков председателю и членам профкома за выполнение общественной работы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предоставляются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 подчеркнуть</w:t>
            </w:r>
          </w:p>
        </w:tc>
      </w:tr>
    </w:tbl>
    <w:p w:rsidR="00B75E75" w:rsidRDefault="00B75E75">
      <w:pPr>
        <w:pStyle w:val="Standard"/>
        <w:jc w:val="both"/>
        <w:rPr>
          <w:b/>
          <w:bCs/>
          <w:spacing w:val="-1"/>
          <w:sz w:val="28"/>
          <w:szCs w:val="28"/>
        </w:rPr>
      </w:pP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Председатель первичной профсоюзной организации  ________________    _________________________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Председатель районной профсоюзной организации   ________________    __________________________</w:t>
      </w:r>
    </w:p>
    <w:p w:rsidR="00B75E75" w:rsidRDefault="00B75E75">
      <w:pPr>
        <w:pStyle w:val="Standard"/>
        <w:jc w:val="right"/>
        <w:rPr>
          <w:b/>
          <w:bCs/>
          <w:spacing w:val="-1"/>
          <w:sz w:val="18"/>
          <w:szCs w:val="18"/>
        </w:rPr>
      </w:pPr>
    </w:p>
    <w:p w:rsidR="00B75E75" w:rsidRDefault="00B75E75">
      <w:pPr>
        <w:pStyle w:val="Standard"/>
        <w:jc w:val="right"/>
        <w:rPr>
          <w:b/>
          <w:bCs/>
          <w:spacing w:val="-1"/>
          <w:sz w:val="18"/>
          <w:szCs w:val="18"/>
        </w:rPr>
      </w:pPr>
    </w:p>
    <w:p w:rsidR="00B75E75" w:rsidRDefault="00D14BF0">
      <w:pPr>
        <w:pStyle w:val="Standard"/>
        <w:jc w:val="right"/>
        <w:rPr>
          <w:b/>
          <w:bCs/>
          <w:spacing w:val="-1"/>
          <w:sz w:val="18"/>
          <w:szCs w:val="18"/>
        </w:rPr>
      </w:pPr>
      <w:r>
        <w:rPr>
          <w:rStyle w:val="FontStyle15"/>
          <w:sz w:val="18"/>
          <w:szCs w:val="18"/>
        </w:rPr>
        <w:lastRenderedPageBreak/>
        <w:t>Приложение №3</w:t>
      </w:r>
    </w:p>
    <w:p w:rsidR="00B75E75" w:rsidRDefault="00B75E75">
      <w:pPr>
        <w:pStyle w:val="Standard"/>
        <w:jc w:val="right"/>
        <w:rPr>
          <w:b/>
          <w:bCs/>
          <w:spacing w:val="-1"/>
          <w:sz w:val="18"/>
          <w:szCs w:val="18"/>
        </w:rPr>
      </w:pPr>
    </w:p>
    <w:p w:rsidR="00B75E75" w:rsidRDefault="00D14BF0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Методика определения победителей смотра-конкурса «Лучший коллективный договор»</w:t>
      </w:r>
    </w:p>
    <w:p w:rsidR="00B75E75" w:rsidRDefault="00B75E75">
      <w:pPr>
        <w:pStyle w:val="Standard"/>
        <w:jc w:val="center"/>
        <w:rPr>
          <w:b/>
          <w:bCs/>
          <w:spacing w:val="-1"/>
          <w:sz w:val="28"/>
          <w:szCs w:val="28"/>
        </w:rPr>
      </w:pP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1. Коллективные договоры оцениваются по следующим показателям:</w:t>
      </w:r>
    </w:p>
    <w:tbl>
      <w:tblPr>
        <w:tblW w:w="9233" w:type="dxa"/>
        <w:tblInd w:w="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83"/>
        <w:gridCol w:w="4350"/>
      </w:tblGrid>
      <w:tr w:rsidR="00B75E75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Определение показателей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предоставлению социальных льгот и гарантий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1,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Среднемесячные социальные выплаты в расчёте на одного человека, руб.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2,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дополнительных оплачиваемых социальных отпусков </w:t>
            </w:r>
            <w:proofErr w:type="gramStart"/>
            <w:r>
              <w:rPr>
                <w:sz w:val="20"/>
                <w:szCs w:val="20"/>
              </w:rPr>
              <w:t>работающим</w:t>
            </w:r>
            <w:proofErr w:type="gramEnd"/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3,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материальной помощи </w:t>
            </w:r>
            <w:proofErr w:type="gramStart"/>
            <w:r>
              <w:rPr>
                <w:sz w:val="20"/>
                <w:szCs w:val="20"/>
              </w:rPr>
              <w:t>работающим</w:t>
            </w:r>
            <w:proofErr w:type="gramEnd"/>
            <w:r>
              <w:rPr>
                <w:sz w:val="20"/>
                <w:szCs w:val="20"/>
              </w:rPr>
              <w:t xml:space="preserve"> при различных обстоятельствах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4,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развитию социального партнёрства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5,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содействию занятости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6, колонка 2</w:t>
            </w:r>
          </w:p>
        </w:tc>
      </w:tr>
      <w:tr w:rsidR="00B75E75">
        <w:trPr>
          <w:trHeight w:val="376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работе с молодёжью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7,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Материально-экономическая поддержка молодых специалистов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8,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охране труда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9,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организации на осуществление мероприятий по охране труда в расчёте на одного человека, руб.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10,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коллективном договоре раздела по гарантиям деятельности Профсоюза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11, колонка 2</w:t>
            </w:r>
          </w:p>
        </w:tc>
      </w:tr>
      <w:tr w:rsidR="00B75E75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B75E75">
            <w:pPr>
              <w:pStyle w:val="TableContents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оплачиваемых отпусков председателю и членам профкома за выполнение общественной работы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E75" w:rsidRDefault="00D14B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2, пункт 12, колонка 2</w:t>
            </w:r>
          </w:p>
        </w:tc>
      </w:tr>
    </w:tbl>
    <w:p w:rsidR="00B75E75" w:rsidRDefault="00B75E75">
      <w:pPr>
        <w:pStyle w:val="Standard"/>
        <w:jc w:val="both"/>
        <w:rPr>
          <w:b/>
          <w:bCs/>
          <w:spacing w:val="-1"/>
          <w:sz w:val="28"/>
          <w:szCs w:val="28"/>
        </w:rPr>
      </w:pP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2. В целях сопоставимости показателей оценки коллективных договоров, они оцениваются в баллах.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2.1. Оценка показателей в баллах (показатели 2, 10) производятся по формуле 1:</w:t>
      </w:r>
    </w:p>
    <w:p w:rsidR="00B75E75" w:rsidRDefault="00D14BF0">
      <w:pPr>
        <w:pStyle w:val="Standard"/>
        <w:jc w:val="center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О</w:t>
      </w:r>
      <w:proofErr w:type="gramStart"/>
      <w:r>
        <w:rPr>
          <w:rStyle w:val="FontStyle15"/>
          <w:sz w:val="20"/>
          <w:szCs w:val="20"/>
          <w:lang w:val="en-US"/>
        </w:rPr>
        <w:t>n</w:t>
      </w:r>
      <w:proofErr w:type="gramEnd"/>
      <w:r w:rsidRPr="00D80D75">
        <w:rPr>
          <w:rStyle w:val="FontStyle15"/>
          <w:sz w:val="20"/>
          <w:szCs w:val="20"/>
        </w:rPr>
        <w:t>=</w:t>
      </w:r>
      <w:r>
        <w:rPr>
          <w:rStyle w:val="FontStyle15"/>
          <w:sz w:val="20"/>
          <w:szCs w:val="20"/>
          <w:lang w:val="en-US"/>
        </w:rPr>
        <w:t>P</w:t>
      </w:r>
      <w:r w:rsidRPr="00D80D7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  <w:lang w:val="en-US"/>
        </w:rPr>
        <w:t>n</w:t>
      </w:r>
      <w:r w:rsidRPr="00D80D7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  <w:lang w:val="en-US"/>
        </w:rPr>
        <w:t>m</w:t>
      </w:r>
      <w:r w:rsidRPr="00D80D75">
        <w:rPr>
          <w:rStyle w:val="FontStyle15"/>
          <w:sz w:val="20"/>
          <w:szCs w:val="20"/>
        </w:rPr>
        <w:t xml:space="preserve"> / </w:t>
      </w:r>
      <w:r>
        <w:rPr>
          <w:rStyle w:val="FontStyle15"/>
          <w:sz w:val="20"/>
          <w:szCs w:val="20"/>
          <w:lang w:val="en-US"/>
        </w:rPr>
        <w:t>P</w:t>
      </w:r>
      <w:r w:rsidRPr="00D80D7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  <w:lang w:val="en-US"/>
        </w:rPr>
        <w:t>max</w:t>
      </w:r>
      <w:r w:rsidRPr="00D80D75">
        <w:rPr>
          <w:rStyle w:val="FontStyle15"/>
          <w:sz w:val="20"/>
          <w:szCs w:val="20"/>
        </w:rPr>
        <w:t xml:space="preserve"> * 100 (1), </w:t>
      </w:r>
      <w:r>
        <w:rPr>
          <w:rStyle w:val="FontStyle15"/>
          <w:sz w:val="20"/>
          <w:szCs w:val="20"/>
        </w:rPr>
        <w:t>где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О</w:t>
      </w:r>
      <w:proofErr w:type="gramStart"/>
      <w:r>
        <w:rPr>
          <w:rStyle w:val="FontStyle15"/>
          <w:sz w:val="20"/>
          <w:szCs w:val="20"/>
          <w:lang w:val="en-US"/>
        </w:rPr>
        <w:t>n</w:t>
      </w:r>
      <w:proofErr w:type="gramEnd"/>
      <w:r w:rsidRPr="00D80D75">
        <w:rPr>
          <w:rStyle w:val="FontStyle15"/>
          <w:sz w:val="20"/>
          <w:szCs w:val="20"/>
        </w:rPr>
        <w:t xml:space="preserve"> —</w:t>
      </w:r>
      <w:r>
        <w:rPr>
          <w:rStyle w:val="FontStyle15"/>
          <w:sz w:val="20"/>
          <w:szCs w:val="20"/>
        </w:rPr>
        <w:t xml:space="preserve"> оценка показателей коллективного договора;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  <w:lang w:val="en-US"/>
        </w:rPr>
        <w:t>P</w:t>
      </w:r>
      <w:r w:rsidRPr="00D80D7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  <w:lang w:val="en-US"/>
        </w:rPr>
        <w:t>n</w:t>
      </w:r>
      <w:r w:rsidRPr="00D80D7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  <w:lang w:val="en-US"/>
        </w:rPr>
        <w:t>m</w:t>
      </w:r>
      <w:r w:rsidRPr="00D80D75">
        <w:rPr>
          <w:rStyle w:val="FontStyle15"/>
          <w:sz w:val="20"/>
          <w:szCs w:val="20"/>
        </w:rPr>
        <w:t xml:space="preserve"> —</w:t>
      </w:r>
      <w:r>
        <w:rPr>
          <w:rStyle w:val="FontStyle15"/>
          <w:sz w:val="20"/>
          <w:szCs w:val="20"/>
        </w:rPr>
        <w:t xml:space="preserve"> показатель оценки </w:t>
      </w:r>
      <w:r>
        <w:rPr>
          <w:rStyle w:val="FontStyle15"/>
          <w:sz w:val="20"/>
          <w:szCs w:val="20"/>
          <w:lang w:val="en-US"/>
        </w:rPr>
        <w:t>n</w:t>
      </w:r>
      <w:r w:rsidRPr="00D80D7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</w:rPr>
        <w:t xml:space="preserve">для коллективного договора </w:t>
      </w:r>
      <w:r>
        <w:rPr>
          <w:rStyle w:val="FontStyle15"/>
          <w:sz w:val="20"/>
          <w:szCs w:val="20"/>
          <w:lang w:val="en-US"/>
        </w:rPr>
        <w:t>m</w:t>
      </w:r>
      <w:r w:rsidRPr="00D80D75">
        <w:rPr>
          <w:rStyle w:val="FontStyle15"/>
          <w:sz w:val="20"/>
          <w:szCs w:val="20"/>
        </w:rPr>
        <w:t>;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proofErr w:type="gramStart"/>
      <w:r>
        <w:rPr>
          <w:rStyle w:val="FontStyle15"/>
          <w:sz w:val="20"/>
          <w:szCs w:val="20"/>
          <w:lang w:val="en-US"/>
        </w:rPr>
        <w:t>P</w:t>
      </w:r>
      <w:r w:rsidRPr="00D80D75">
        <w:rPr>
          <w:rStyle w:val="FontStyle15"/>
          <w:sz w:val="20"/>
          <w:szCs w:val="20"/>
        </w:rPr>
        <w:t xml:space="preserve"> </w:t>
      </w:r>
      <w:r>
        <w:rPr>
          <w:rStyle w:val="FontStyle15"/>
          <w:sz w:val="20"/>
          <w:szCs w:val="20"/>
          <w:lang w:val="en-US"/>
        </w:rPr>
        <w:t>max</w:t>
      </w:r>
      <w:r w:rsidRPr="00D80D75">
        <w:rPr>
          <w:rStyle w:val="FontStyle15"/>
          <w:sz w:val="20"/>
          <w:szCs w:val="20"/>
        </w:rPr>
        <w:t xml:space="preserve"> — </w:t>
      </w:r>
      <w:r>
        <w:rPr>
          <w:rStyle w:val="FontStyle15"/>
          <w:sz w:val="20"/>
          <w:szCs w:val="20"/>
        </w:rPr>
        <w:t>максимальное значение показателя оценки по коллективным договорам, присланным на смотр-конкурс.</w:t>
      </w:r>
      <w:proofErr w:type="gramEnd"/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2.2. Оценка показателя в баллах округляется до целого значения показателя.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2.3. Оценка показателей 1, 3-9, 11,12 в баллах производится следующим образом: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показатель имеется, предоставляется, выплачивается, оказывается — 100 баллов,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показатель не имеется, не предоставляется, не выплачивается, не оказывается — 0 баллов.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sz w:val="20"/>
          <w:szCs w:val="20"/>
        </w:rPr>
        <w:t>3. Определение победителей смотра-конкурса производится на основе суммирования оценок всех показателей в баллах по каждому коллективному договору по формуле 2:</w:t>
      </w:r>
    </w:p>
    <w:p w:rsidR="00B75E75" w:rsidRDefault="00D14BF0">
      <w:pPr>
        <w:pStyle w:val="Standard"/>
        <w:jc w:val="center"/>
        <w:rPr>
          <w:b/>
          <w:bCs/>
          <w:spacing w:val="-1"/>
          <w:sz w:val="28"/>
          <w:szCs w:val="28"/>
        </w:rPr>
      </w:pPr>
      <w:r w:rsidRPr="00D80D75">
        <w:rPr>
          <w:rStyle w:val="FontStyle15"/>
          <w:rFonts w:eastAsia="Trebuchet MS" w:cs="Trebuchet MS"/>
          <w:sz w:val="20"/>
          <w:szCs w:val="20"/>
        </w:rPr>
        <w:t xml:space="preserve">∑ </w:t>
      </w:r>
      <w:r>
        <w:rPr>
          <w:rStyle w:val="FontStyle15"/>
          <w:rFonts w:eastAsia="Trebuchet MS" w:cs="Trebuchet MS"/>
          <w:sz w:val="20"/>
          <w:szCs w:val="20"/>
          <w:lang w:val="en-US"/>
        </w:rPr>
        <w:t>m</w:t>
      </w:r>
      <w:r w:rsidRPr="00D80D75">
        <w:rPr>
          <w:rStyle w:val="FontStyle15"/>
          <w:rFonts w:eastAsia="Trebuchet MS" w:cs="Trebuchet MS"/>
          <w:sz w:val="20"/>
          <w:szCs w:val="20"/>
        </w:rPr>
        <w:t xml:space="preserve"> = </w:t>
      </w:r>
      <w:r>
        <w:rPr>
          <w:rStyle w:val="FontStyle15"/>
          <w:rFonts w:eastAsia="Trebuchet MS" w:cs="Trebuchet MS"/>
          <w:sz w:val="20"/>
          <w:szCs w:val="20"/>
          <w:lang w:val="en-US"/>
        </w:rPr>
        <w:t>O</w:t>
      </w:r>
      <w:r w:rsidRPr="00D80D75">
        <w:rPr>
          <w:rStyle w:val="FontStyle15"/>
          <w:rFonts w:eastAsia="Trebuchet MS" w:cs="Trebuchet MS"/>
          <w:sz w:val="20"/>
          <w:szCs w:val="20"/>
        </w:rPr>
        <w:t>1+</w:t>
      </w:r>
      <w:r>
        <w:rPr>
          <w:rStyle w:val="FontStyle15"/>
          <w:rFonts w:eastAsia="Trebuchet MS" w:cs="Trebuchet MS"/>
          <w:sz w:val="20"/>
          <w:szCs w:val="20"/>
          <w:lang w:val="en-US"/>
        </w:rPr>
        <w:t>O</w:t>
      </w:r>
      <w:r w:rsidRPr="00D80D75">
        <w:rPr>
          <w:rStyle w:val="FontStyle15"/>
          <w:rFonts w:eastAsia="Trebuchet MS" w:cs="Trebuchet MS"/>
          <w:sz w:val="20"/>
          <w:szCs w:val="20"/>
        </w:rPr>
        <w:t>2+...+</w:t>
      </w:r>
      <w:r>
        <w:rPr>
          <w:rStyle w:val="FontStyle15"/>
          <w:rFonts w:eastAsia="Trebuchet MS" w:cs="Trebuchet MS"/>
          <w:sz w:val="20"/>
          <w:szCs w:val="20"/>
          <w:lang w:val="en-US"/>
        </w:rPr>
        <w:t>On</w:t>
      </w:r>
      <w:r w:rsidRPr="00D80D75">
        <w:rPr>
          <w:rStyle w:val="FontStyle15"/>
          <w:rFonts w:eastAsia="Trebuchet MS" w:cs="Trebuchet MS"/>
          <w:sz w:val="20"/>
          <w:szCs w:val="20"/>
        </w:rPr>
        <w:t xml:space="preserve"> </w:t>
      </w:r>
      <w:r>
        <w:rPr>
          <w:rStyle w:val="FontStyle15"/>
          <w:rFonts w:eastAsia="Trebuchet MS" w:cs="Trebuchet MS"/>
          <w:sz w:val="20"/>
          <w:szCs w:val="20"/>
        </w:rPr>
        <w:t>(2), где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 w:rsidRPr="00D80D75">
        <w:rPr>
          <w:rStyle w:val="FontStyle15"/>
          <w:rFonts w:eastAsia="Trebuchet MS" w:cs="Trebuchet MS"/>
          <w:sz w:val="20"/>
          <w:szCs w:val="20"/>
        </w:rPr>
        <w:t xml:space="preserve">∑ </w:t>
      </w:r>
      <w:r>
        <w:rPr>
          <w:rStyle w:val="FontStyle15"/>
          <w:rFonts w:eastAsia="Trebuchet MS" w:cs="Trebuchet MS"/>
          <w:sz w:val="20"/>
          <w:szCs w:val="20"/>
          <w:lang w:val="en-US"/>
        </w:rPr>
        <w:t>m</w:t>
      </w:r>
      <w:r w:rsidRPr="00D80D75">
        <w:rPr>
          <w:rStyle w:val="FontStyle15"/>
          <w:rFonts w:eastAsia="Trebuchet MS" w:cs="Trebuchet MS"/>
          <w:sz w:val="20"/>
          <w:szCs w:val="20"/>
        </w:rPr>
        <w:t xml:space="preserve"> —</w:t>
      </w:r>
      <w:r>
        <w:rPr>
          <w:rStyle w:val="FontStyle15"/>
          <w:rFonts w:eastAsia="Trebuchet MS" w:cs="Trebuchet MS"/>
          <w:sz w:val="20"/>
          <w:szCs w:val="20"/>
        </w:rPr>
        <w:t xml:space="preserve"> сумма оценок всех показателей в баллах по рассматриваемому коллективному договору </w:t>
      </w:r>
      <w:r>
        <w:rPr>
          <w:rStyle w:val="FontStyle15"/>
          <w:rFonts w:eastAsia="Trebuchet MS" w:cs="Trebuchet MS"/>
          <w:sz w:val="20"/>
          <w:szCs w:val="20"/>
          <w:lang w:val="en-US"/>
        </w:rPr>
        <w:t>m</w:t>
      </w:r>
      <w:r w:rsidRPr="00D80D75">
        <w:rPr>
          <w:rStyle w:val="FontStyle15"/>
          <w:rFonts w:eastAsia="Trebuchet MS" w:cs="Trebuchet MS"/>
          <w:sz w:val="20"/>
          <w:szCs w:val="20"/>
        </w:rPr>
        <w:t>;</w:t>
      </w:r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proofErr w:type="gramStart"/>
      <w:r>
        <w:rPr>
          <w:rStyle w:val="FontStyle15"/>
          <w:rFonts w:eastAsia="Trebuchet MS" w:cs="Trebuchet MS"/>
          <w:sz w:val="20"/>
          <w:szCs w:val="20"/>
          <w:lang w:val="en-US"/>
        </w:rPr>
        <w:t>On</w:t>
      </w:r>
      <w:r w:rsidRPr="00D80D75">
        <w:rPr>
          <w:rStyle w:val="FontStyle15"/>
          <w:rFonts w:eastAsia="Trebuchet MS" w:cs="Trebuchet MS"/>
          <w:sz w:val="20"/>
          <w:szCs w:val="20"/>
        </w:rPr>
        <w:t xml:space="preserve"> —</w:t>
      </w:r>
      <w:r>
        <w:rPr>
          <w:rStyle w:val="FontStyle15"/>
          <w:rFonts w:eastAsia="Trebuchet MS" w:cs="Trebuchet MS"/>
          <w:sz w:val="20"/>
          <w:szCs w:val="20"/>
        </w:rPr>
        <w:t xml:space="preserve"> оценка показателя </w:t>
      </w:r>
      <w:r>
        <w:rPr>
          <w:rStyle w:val="FontStyle15"/>
          <w:rFonts w:eastAsia="Trebuchet MS" w:cs="Trebuchet MS"/>
          <w:sz w:val="20"/>
          <w:szCs w:val="20"/>
          <w:lang w:val="en-US"/>
        </w:rPr>
        <w:t>n</w:t>
      </w:r>
      <w:r w:rsidRPr="00D80D75">
        <w:rPr>
          <w:rStyle w:val="FontStyle15"/>
          <w:rFonts w:eastAsia="Trebuchet MS" w:cs="Trebuchet MS"/>
          <w:sz w:val="20"/>
          <w:szCs w:val="20"/>
        </w:rPr>
        <w:t xml:space="preserve"> </w:t>
      </w:r>
      <w:r>
        <w:rPr>
          <w:rStyle w:val="FontStyle15"/>
          <w:rFonts w:eastAsia="Trebuchet MS" w:cs="Trebuchet MS"/>
          <w:sz w:val="20"/>
          <w:szCs w:val="20"/>
        </w:rPr>
        <w:t>в баллах.</w:t>
      </w:r>
      <w:proofErr w:type="gramEnd"/>
    </w:p>
    <w:p w:rsidR="00B75E75" w:rsidRDefault="00D14BF0">
      <w:pPr>
        <w:pStyle w:val="Standard"/>
        <w:jc w:val="both"/>
        <w:rPr>
          <w:b/>
          <w:bCs/>
          <w:spacing w:val="-1"/>
          <w:sz w:val="28"/>
          <w:szCs w:val="28"/>
        </w:rPr>
      </w:pPr>
      <w:r>
        <w:rPr>
          <w:rStyle w:val="FontStyle15"/>
          <w:rFonts w:eastAsia="Trebuchet MS" w:cs="Trebuchet MS"/>
          <w:sz w:val="20"/>
          <w:szCs w:val="20"/>
        </w:rPr>
        <w:t>4. Лучшими считаются коллективные договоры, получившие более высокую суммарную оценку всех показателей в баллах.</w:t>
      </w:r>
    </w:p>
    <w:sectPr w:rsidR="00B75E75">
      <w:headerReference w:type="default" r:id="rId8"/>
      <w:footerReference w:type="default" r:id="rId9"/>
      <w:pgSz w:w="11906" w:h="16838"/>
      <w:pgMar w:top="119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FB" w:rsidRDefault="00FF50FB">
      <w:r>
        <w:separator/>
      </w:r>
    </w:p>
  </w:endnote>
  <w:endnote w:type="continuationSeparator" w:id="0">
    <w:p w:rsidR="00FF50FB" w:rsidRDefault="00FF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6F" w:rsidRDefault="00FF5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FB" w:rsidRDefault="00FF50FB">
      <w:r>
        <w:rPr>
          <w:color w:val="000000"/>
        </w:rPr>
        <w:ptab w:relativeTo="margin" w:alignment="center" w:leader="none"/>
      </w:r>
    </w:p>
  </w:footnote>
  <w:footnote w:type="continuationSeparator" w:id="0">
    <w:p w:rsidR="00FF50FB" w:rsidRDefault="00FF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6F" w:rsidRDefault="00FF50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062"/>
    <w:multiLevelType w:val="multilevel"/>
    <w:tmpl w:val="0292E5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45F6246"/>
    <w:multiLevelType w:val="multilevel"/>
    <w:tmpl w:val="CB18CD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5E75"/>
    <w:rsid w:val="0023283D"/>
    <w:rsid w:val="00B75E75"/>
    <w:rsid w:val="00D14BF0"/>
    <w:rsid w:val="00D80D7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1"/>
    <w:basedOn w:val="Standard"/>
    <w:pPr>
      <w:spacing w:line="305" w:lineRule="exact"/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ntStyle15">
    <w:name w:val="Font Style15"/>
    <w:basedOn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">
    <w:name w:val="Style1"/>
    <w:basedOn w:val="Standard"/>
    <w:pPr>
      <w:spacing w:line="305" w:lineRule="exact"/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FontStyle15">
    <w:name w:val="Font Style15"/>
    <w:basedOn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2017-06-29T15:12:00Z</cp:lastPrinted>
  <dcterms:created xsi:type="dcterms:W3CDTF">2009-04-16T11:32:00Z</dcterms:created>
  <dcterms:modified xsi:type="dcterms:W3CDTF">2018-03-19T07:06:00Z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